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1"/>
        <w:numPr>
          <w:ilvl w:val="0"/>
          <w:numId w:val="12"/>
        </w:numPr>
        <w:ind w:left="720" w:hanging="360"/>
        <w:rPr>
          <w:u w:val="none"/>
        </w:rPr>
      </w:pPr>
      <w:bookmarkStart w:colFirst="0" w:colLast="0" w:name="_wv1eu1mt5sx4" w:id="0"/>
      <w:bookmarkEnd w:id="0"/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Presentation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Lexend Deca" w:cs="Lexend Deca" w:eastAsia="Lexend Deca" w:hAnsi="Lexend Deca"/>
          <w:rtl w:val="0"/>
        </w:rPr>
        <w:t xml:space="preserve">Create a</w:t>
      </w:r>
      <w:r w:rsidDel="00000000" w:rsidR="00000000" w:rsidRPr="00000000">
        <w:rPr>
          <w:rtl w:val="0"/>
        </w:rPr>
        <w:t xml:space="preserve"> WP</w:t>
      </w:r>
      <w:r w:rsidDel="00000000" w:rsidR="00000000" w:rsidRPr="00000000">
        <w:rPr>
          <w:rFonts w:ascii="Lexend Deca" w:cs="Lexend Deca" w:eastAsia="Lexend Deca" w:hAnsi="Lexend Deca"/>
          <w:rtl w:val="0"/>
        </w:rPr>
        <w:t xml:space="preserve"> </w:t>
      </w:r>
      <w:r w:rsidDel="00000000" w:rsidR="00000000" w:rsidRPr="00000000">
        <w:rPr>
          <w:rtl w:val="0"/>
        </w:rPr>
        <w:t xml:space="preserve">plugin</w:t>
      </w:r>
      <w:r w:rsidDel="00000000" w:rsidR="00000000" w:rsidRPr="00000000">
        <w:rPr>
          <w:rFonts w:ascii="Lexend Deca" w:cs="Lexend Deca" w:eastAsia="Lexend Deca" w:hAnsi="Lexend Deca"/>
          <w:rtl w:val="0"/>
        </w:rPr>
        <w:t xml:space="preserve"> that </w:t>
      </w:r>
      <w:r w:rsidDel="00000000" w:rsidR="00000000" w:rsidRPr="00000000">
        <w:rPr>
          <w:rtl w:val="0"/>
        </w:rPr>
        <w:t xml:space="preserve">allows</w:t>
      </w:r>
      <w:r w:rsidDel="00000000" w:rsidR="00000000" w:rsidRPr="00000000">
        <w:rPr>
          <w:rFonts w:ascii="Lexend Deca" w:cs="Lexend Deca" w:eastAsia="Lexend Deca" w:hAnsi="Lexend Deca"/>
          <w:rtl w:val="0"/>
        </w:rPr>
        <w:t xml:space="preserve"> the customer to filter </w:t>
      </w:r>
      <w:r w:rsidDel="00000000" w:rsidR="00000000" w:rsidRPr="00000000">
        <w:rPr>
          <w:rtl w:val="0"/>
        </w:rPr>
        <w:t xml:space="preserve">content on the frontend.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b w:val="1"/>
          <w:rtl w:val="0"/>
        </w:rPr>
        <w:t xml:space="preserve">General recommendation: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Code by thinking about the plugin performance because this is something critical in WordPress in general and more important on plugins that potentially will handle a large amount of content.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Competitor plugins: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https://drive.google.com/drive/u/0/folders/139igsuRdWmeYBUsNpe9CwTLBKYv3LwPc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numPr>
          <w:ilvl w:val="0"/>
          <w:numId w:val="12"/>
        </w:numPr>
        <w:ind w:left="720" w:hanging="360"/>
        <w:rPr>
          <w:u w:val="none"/>
        </w:rPr>
      </w:pPr>
      <w:bookmarkStart w:colFirst="0" w:colLast="0" w:name="_jsysfgx9bjjo" w:id="1"/>
      <w:bookmarkEnd w:id="1"/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How does the plugin work?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The user creates a filter set with custom filters. To load the filters on the frontend, there are 3 options:</w:t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Force the display of some part of the website, for example post categories &gt; Select 2 categories</w:t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Use a shortcode</w:t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Use a PHP snippet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A preview of the filters is always displayed on the right part.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Lexend Deca" w:cs="Lexend Deca" w:eastAsia="Lexend Deca" w:hAnsi="Lexend Dec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1"/>
        <w:numPr>
          <w:ilvl w:val="0"/>
          <w:numId w:val="12"/>
        </w:numPr>
        <w:ind w:left="720" w:hanging="360"/>
        <w:rPr>
          <w:u w:val="none"/>
        </w:rPr>
      </w:pPr>
      <w:bookmarkStart w:colFirst="0" w:colLast="0" w:name="_4mlqqx3fgcj2" w:id="2"/>
      <w:bookmarkEnd w:id="2"/>
      <w:r w:rsidDel="00000000" w:rsidR="00000000" w:rsidRPr="00000000">
        <w:rPr>
          <w:rtl w:val="0"/>
        </w:rPr>
        <w:t xml:space="preserve"> Customer issue we need to solve</w:t>
      </w:r>
    </w:p>
    <w:p w:rsidR="00000000" w:rsidDel="00000000" w:rsidP="00000000" w:rsidRDefault="00000000" w:rsidRPr="00000000" w14:paraId="00000011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Current filter extensions have tons of options but are very complicated to set up</w:t>
      </w:r>
    </w:p>
    <w:p w:rsidR="00000000" w:rsidDel="00000000" w:rsidP="00000000" w:rsidRDefault="00000000" w:rsidRPr="00000000" w14:paraId="00000013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I’s complicated to display the filters on the frontend because using Shortcode some WordPress views are not necessary accessible depending on the theme, like a post category</w:t>
      </w:r>
    </w:p>
    <w:p w:rsidR="00000000" w:rsidDel="00000000" w:rsidP="00000000" w:rsidRDefault="00000000" w:rsidRPr="00000000" w14:paraId="00000014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Need SEO settings to avoid problems with search engines (filter generates tons of URLs)</w:t>
      </w:r>
    </w:p>
    <w:p w:rsidR="00000000" w:rsidDel="00000000" w:rsidP="00000000" w:rsidRDefault="00000000" w:rsidRPr="00000000" w14:paraId="00000015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Need to work with WordPress posts (Gutenberg), custom posts, WooCommerce, Elementor posts and DIVI (no widget yet, just detect post modules)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1"/>
        <w:numPr>
          <w:ilvl w:val="0"/>
          <w:numId w:val="12"/>
        </w:numPr>
        <w:ind w:left="720" w:hanging="360"/>
        <w:rPr>
          <w:u w:val="none"/>
        </w:rPr>
      </w:pPr>
      <w:bookmarkStart w:colFirst="0" w:colLast="0" w:name="_oba3oaxeezjv" w:id="3"/>
      <w:bookmarkEnd w:id="3"/>
      <w:r w:rsidDel="00000000" w:rsidR="00000000" w:rsidRPr="00000000">
        <w:rPr>
          <w:rtl w:val="0"/>
        </w:rPr>
        <w:t xml:space="preserve">Extension features</w:t>
      </w:r>
    </w:p>
    <w:p w:rsidR="00000000" w:rsidDel="00000000" w:rsidP="00000000" w:rsidRDefault="00000000" w:rsidRPr="00000000" w14:paraId="00000018">
      <w:pPr>
        <w:pStyle w:val="Heading2"/>
        <w:ind w:firstLine="720"/>
        <w:rPr/>
      </w:pPr>
      <w:bookmarkStart w:colFirst="0" w:colLast="0" w:name="_ftaq15thpyq" w:id="4"/>
      <w:bookmarkEnd w:id="4"/>
      <w:r w:rsidDel="00000000" w:rsidR="00000000" w:rsidRPr="00000000">
        <w:rPr>
          <w:rtl w:val="0"/>
        </w:rPr>
        <w:t xml:space="preserve">Filter set edition and features</w:t>
      </w:r>
    </w:p>
    <w:p w:rsidR="00000000" w:rsidDel="00000000" w:rsidP="00000000" w:rsidRDefault="00000000" w:rsidRPr="00000000" w14:paraId="00000019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Filter set management (filter set edition view with tabs for configuration)</w:t>
      </w:r>
    </w:p>
    <w:p w:rsidR="00000000" w:rsidDel="00000000" w:rsidP="00000000" w:rsidRDefault="00000000" w:rsidRPr="00000000" w14:paraId="0000001B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br w:type="textWrapping"/>
        <w:t xml:space="preserve">Tab1 = Filter set</w:t>
      </w:r>
    </w:p>
    <w:p w:rsidR="00000000" w:rsidDel="00000000" w:rsidP="00000000" w:rsidRDefault="00000000" w:rsidRPr="00000000" w14:paraId="0000001C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Filter set title: input text</w:t>
      </w:r>
    </w:p>
    <w:p w:rsidR="00000000" w:rsidDel="00000000" w:rsidP="00000000" w:rsidRDefault="00000000" w:rsidRPr="00000000" w14:paraId="0000001D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“Select the post type to filter” = posts, pages, products, custom posts (similar to “filter everything pro” plugin)</w:t>
        <w:br w:type="textWrapping"/>
        <w:t xml:space="preserve">Help text = “What is the type of content you want to filter”</w:t>
        <w:br w:type="textWrapping"/>
      </w:r>
      <w:r w:rsidDel="00000000" w:rsidR="00000000" w:rsidRPr="00000000">
        <w:rPr/>
        <w:drawing>
          <wp:inline distB="114300" distT="114300" distL="114300" distR="114300">
            <wp:extent cx="1985963" cy="1061201"/>
            <wp:effectExtent b="0" l="0" r="0" t="0"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85963" cy="10612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“Apply filter set to”  (similar to “filter everything pro” plugin)</w:t>
        <w:br w:type="textWrapping"/>
        <w:t xml:space="preserve">Help text = “Define where the filter set will be loaded on your WordPress frontend. Alternatively, you can use shortcode or PHP snippet”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5453063" cy="2417272"/>
            <wp:effectExtent b="0" l="0" r="0" t="0"/>
            <wp:docPr id="2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53063" cy="241727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Tab2 = Filter fields </w:t>
      </w:r>
    </w:p>
    <w:p w:rsidR="00000000" w:rsidDel="00000000" w:rsidP="00000000" w:rsidRDefault="00000000" w:rsidRPr="00000000" w14:paraId="00000023">
      <w:pPr>
        <w:numPr>
          <w:ilvl w:val="0"/>
          <w:numId w:val="8"/>
        </w:numPr>
        <w:ind w:left="720" w:hanging="360"/>
        <w:rPr/>
      </w:pPr>
      <w:r w:rsidDel="00000000" w:rsidR="00000000" w:rsidRPr="00000000">
        <w:rPr>
          <w:rtl w:val="0"/>
        </w:rPr>
        <w:t xml:space="preserve">Add filter button + filter selection like in “filter everything pro” plugin</w:t>
        <w:br w:type="textWrapping"/>
      </w:r>
      <w:r w:rsidDel="00000000" w:rsidR="00000000" w:rsidRPr="00000000">
        <w:rPr/>
        <w:drawing>
          <wp:inline distB="114300" distT="114300" distL="114300" distR="114300">
            <wp:extent cx="1090613" cy="499439"/>
            <wp:effectExtent b="0" l="0" r="0" t="0"/>
            <wp:docPr id="6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90613" cy="49943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Add a search field to this dropdown list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/>
        <w:drawing>
          <wp:inline distB="114300" distT="114300" distL="114300" distR="114300">
            <wp:extent cx="4995863" cy="3418222"/>
            <wp:effectExtent b="0" l="0" r="0" t="0"/>
            <wp:docPr id="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95863" cy="341822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Filter title: input text</w:t>
        <w:br w:type="textWrapping"/>
        <w:t xml:space="preserve">Help text = “The filter name displayed on the frontend”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Filter help tooltip: input text</w:t>
        <w:br w:type="textWrapping"/>
        <w:t xml:space="preserve">Help text = “The filter help tooltip displayed on the frontend”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Filter control: dropdown list</w:t>
        <w:br w:type="textWrapping"/>
        <w:t xml:space="preserve">Help text = “Type of control you want to user for the filter”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/>
        <w:drawing>
          <wp:inline distB="114300" distT="114300" distL="114300" distR="114300">
            <wp:extent cx="3081338" cy="1471792"/>
            <wp:effectExtent b="0" l="0" r="0" t="0"/>
            <wp:docPr id="1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81338" cy="14717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Filter position: Column left / Column right</w:t>
        <w:br w:type="textWrapping"/>
        <w:t xml:space="preserve">Help text = “Select the filter position, if only the left column is selected, it’ll be 100% width”</w:t>
      </w:r>
    </w:p>
    <w:p w:rsidR="00000000" w:rsidDel="00000000" w:rsidP="00000000" w:rsidRDefault="00000000" w:rsidRPr="00000000" w14:paraId="0000002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Tab3 = Settings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Display empty terms: On/Off toggle</w:t>
        <w:br w:type="textWrapping"/>
        <w:t xml:space="preserve">Help text = “Display the filter terms results, event if no content is found, ex. An empty category”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Show result count: On/Off toggle</w:t>
        <w:br w:type="textWrapping"/>
        <w:t xml:space="preserve">Help text = “Display the count of elements for each term”</w:t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Apply button: On/Off toggle</w:t>
        <w:br w:type="textWrapping"/>
        <w:t xml:space="preserve">Help text = “Use an apply button to validate the filtering”</w:t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Apply button text</w:t>
        <w:br w:type="textWrapping"/>
        <w:t xml:space="preserve">Help text = “Text of the apply button, default is: APPLY FILTERS”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Reset button: On/Off toggle</w:t>
        <w:br w:type="textWrapping"/>
        <w:t xml:space="preserve">Help text = “Use a reset button to empty all the filtering”</w:t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Reset button text</w:t>
        <w:br w:type="textWrapping"/>
        <w:t xml:space="preserve">Help text = “Text of the apply button, default is: APPLY FILTERS”</w:t>
      </w:r>
    </w:p>
    <w:p w:rsidR="00000000" w:rsidDel="00000000" w:rsidP="00000000" w:rsidRDefault="00000000" w:rsidRPr="00000000" w14:paraId="00000036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Search field placeholder</w:t>
        <w:br w:type="textWrapping"/>
        <w:t xml:space="preserve">Help text = “Text placeholder displayed inside the search field”</w:t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Auto-apply search: On/Off toggle</w:t>
        <w:br w:type="textWrapping"/>
        <w:t xml:space="preserve">Help text = “When the user adds some text in the search field, auto-apply search”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Use AJAX dynamic filtering: On/Off toggle</w:t>
        <w:br w:type="textWrapping"/>
        <w:t xml:space="preserve">Help text = “When the user selects some filters, auto-apply filtering”</w:t>
      </w:r>
    </w:p>
    <w:p w:rsidR="00000000" w:rsidDel="00000000" w:rsidP="00000000" w:rsidRDefault="00000000" w:rsidRPr="00000000" w14:paraId="0000003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Tab4 = Design</w:t>
      </w:r>
    </w:p>
    <w:p w:rsidR="00000000" w:rsidDel="00000000" w:rsidP="00000000" w:rsidRDefault="00000000" w:rsidRPr="00000000" w14:paraId="0000003C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Filter set width: Desktop / Tablet / Mobile</w:t>
        <w:br w:type="textWrapping"/>
        <w:t xml:space="preserve">Help text = “Force the layout to be 50/50 or 100% width, depending on the device”</w:t>
        <w:br w:type="textWrapping"/>
      </w:r>
      <w:r w:rsidDel="00000000" w:rsidR="00000000" w:rsidRPr="00000000">
        <w:rPr/>
        <w:drawing>
          <wp:inline distB="114300" distT="114300" distL="114300" distR="114300">
            <wp:extent cx="4500563" cy="618398"/>
            <wp:effectExtent b="0" l="0" r="0" t="0"/>
            <wp:docPr id="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00563" cy="6183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Submit button background</w:t>
        <w:br w:type="textWrapping"/>
        <w:t xml:space="preserve">Help text = “Submit button background color”</w:t>
      </w:r>
    </w:p>
    <w:p w:rsidR="00000000" w:rsidDel="00000000" w:rsidP="00000000" w:rsidRDefault="00000000" w:rsidRPr="00000000" w14:paraId="0000003E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Submit font color</w:t>
        <w:br w:type="textWrapping"/>
        <w:t xml:space="preserve">Help text = “Submit button font color”</w:t>
      </w:r>
    </w:p>
    <w:p w:rsidR="00000000" w:rsidDel="00000000" w:rsidP="00000000" w:rsidRDefault="00000000" w:rsidRPr="00000000" w14:paraId="0000003F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Submit font size</w:t>
        <w:br w:type="textWrapping"/>
        <w:t xml:space="preserve">Help text = “Submit button font size”</w:t>
      </w:r>
    </w:p>
    <w:p w:rsidR="00000000" w:rsidDel="00000000" w:rsidP="00000000" w:rsidRDefault="00000000" w:rsidRPr="00000000" w14:paraId="00000040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Submit border radius</w:t>
        <w:br w:type="textWrapping"/>
        <w:t xml:space="preserve">Help text = “Submit button border radius”</w:t>
      </w:r>
    </w:p>
    <w:p w:rsidR="00000000" w:rsidDel="00000000" w:rsidP="00000000" w:rsidRDefault="00000000" w:rsidRPr="00000000" w14:paraId="00000041">
      <w:pPr>
        <w:numPr>
          <w:ilvl w:val="0"/>
          <w:numId w:val="9"/>
        </w:numPr>
        <w:ind w:left="720" w:hanging="360"/>
      </w:pPr>
      <w:r w:rsidDel="00000000" w:rsidR="00000000" w:rsidRPr="00000000">
        <w:rPr>
          <w:rtl w:val="0"/>
        </w:rPr>
        <w:t xml:space="preserve">Reset button background</w:t>
        <w:br w:type="textWrapping"/>
        <w:t xml:space="preserve">Help text = “Reset  button background color”</w:t>
      </w:r>
    </w:p>
    <w:p w:rsidR="00000000" w:rsidDel="00000000" w:rsidP="00000000" w:rsidRDefault="00000000" w:rsidRPr="00000000" w14:paraId="00000042">
      <w:pPr>
        <w:numPr>
          <w:ilvl w:val="0"/>
          <w:numId w:val="9"/>
        </w:numPr>
        <w:ind w:left="720" w:hanging="360"/>
      </w:pPr>
      <w:r w:rsidDel="00000000" w:rsidR="00000000" w:rsidRPr="00000000">
        <w:rPr>
          <w:rtl w:val="0"/>
        </w:rPr>
        <w:t xml:space="preserve">Reset font color</w:t>
        <w:br w:type="textWrapping"/>
        <w:t xml:space="preserve">Help text = “Reset button font color”</w:t>
      </w:r>
    </w:p>
    <w:p w:rsidR="00000000" w:rsidDel="00000000" w:rsidP="00000000" w:rsidRDefault="00000000" w:rsidRPr="00000000" w14:paraId="00000043">
      <w:pPr>
        <w:numPr>
          <w:ilvl w:val="0"/>
          <w:numId w:val="9"/>
        </w:numPr>
        <w:ind w:left="720" w:hanging="360"/>
      </w:pPr>
      <w:r w:rsidDel="00000000" w:rsidR="00000000" w:rsidRPr="00000000">
        <w:rPr>
          <w:rtl w:val="0"/>
        </w:rPr>
        <w:t xml:space="preserve">Reset font size</w:t>
        <w:br w:type="textWrapping"/>
        <w:t xml:space="preserve">Help text = “Reset  button font size”</w:t>
      </w:r>
    </w:p>
    <w:p w:rsidR="00000000" w:rsidDel="00000000" w:rsidP="00000000" w:rsidRDefault="00000000" w:rsidRPr="00000000" w14:paraId="00000044">
      <w:pPr>
        <w:numPr>
          <w:ilvl w:val="0"/>
          <w:numId w:val="9"/>
        </w:numPr>
        <w:ind w:left="720" w:hanging="360"/>
      </w:pPr>
      <w:r w:rsidDel="00000000" w:rsidR="00000000" w:rsidRPr="00000000">
        <w:rPr>
          <w:rtl w:val="0"/>
        </w:rPr>
        <w:t xml:space="preserve">Reset border radius</w:t>
        <w:br w:type="textWrapping"/>
        <w:t xml:space="preserve">Help text = “Reset  button border radius”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Heading2"/>
        <w:ind w:firstLine="720"/>
        <w:rPr/>
      </w:pPr>
      <w:bookmarkStart w:colFirst="0" w:colLast="0" w:name="_d3wxjttfogdi" w:id="5"/>
      <w:bookmarkEnd w:id="5"/>
      <w:r w:rsidDel="00000000" w:rsidR="00000000" w:rsidRPr="00000000">
        <w:rPr>
          <w:rtl w:val="0"/>
        </w:rPr>
        <w:t xml:space="preserve">WordPress plugin admin navigation</w:t>
      </w:r>
    </w:p>
    <w:p w:rsidR="00000000" w:rsidDel="00000000" w:rsidP="00000000" w:rsidRDefault="00000000" w:rsidRPr="00000000" w14:paraId="00000048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WP Ultra Filter</w:t>
      </w:r>
    </w:p>
    <w:p w:rsidR="00000000" w:rsidDel="00000000" w:rsidP="00000000" w:rsidRDefault="00000000" w:rsidRPr="00000000" w14:paraId="00000049">
      <w:pPr>
        <w:numPr>
          <w:ilvl w:val="1"/>
          <w:numId w:val="1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Filter sets</w:t>
      </w:r>
    </w:p>
    <w:p w:rsidR="00000000" w:rsidDel="00000000" w:rsidP="00000000" w:rsidRDefault="00000000" w:rsidRPr="00000000" w14:paraId="0000004A">
      <w:pPr>
        <w:numPr>
          <w:ilvl w:val="1"/>
          <w:numId w:val="1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Settings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2"/>
        <w:rPr/>
      </w:pPr>
      <w:bookmarkStart w:colFirst="0" w:colLast="0" w:name="_fdgonm6vmtdi" w:id="6"/>
      <w:bookmarkEnd w:id="6"/>
      <w:r w:rsidDel="00000000" w:rsidR="00000000" w:rsidRPr="00000000">
        <w:rPr>
          <w:rtl w:val="0"/>
        </w:rPr>
        <w:t xml:space="preserve">Integrations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WP Blog views</w:t>
      </w:r>
    </w:p>
    <w:p w:rsidR="00000000" w:rsidDel="00000000" w:rsidP="00000000" w:rsidRDefault="00000000" w:rsidRPr="00000000" w14:paraId="0000004F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WooCommerce products</w:t>
      </w:r>
    </w:p>
    <w:p w:rsidR="00000000" w:rsidDel="00000000" w:rsidP="00000000" w:rsidRDefault="00000000" w:rsidRPr="00000000" w14:paraId="00000050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Page builder post widgets for Elementor and DIVI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2"/>
        <w:ind w:firstLine="720"/>
        <w:rPr/>
      </w:pPr>
      <w:bookmarkStart w:colFirst="0" w:colLast="0" w:name="_w8x3g1t3el2o" w:id="7"/>
      <w:bookmarkEnd w:id="7"/>
      <w:r w:rsidDel="00000000" w:rsidR="00000000" w:rsidRPr="00000000">
        <w:rPr>
          <w:rtl w:val="0"/>
        </w:rPr>
        <w:t xml:space="preserve">Installation</w:t>
      </w:r>
    </w:p>
    <w:p w:rsidR="00000000" w:rsidDel="00000000" w:rsidP="00000000" w:rsidRDefault="00000000" w:rsidRPr="00000000" w14:paraId="0000005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Add 2 default filters by default that are in draft state: one for blog post views, one for WooCommerce categories product listing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2"/>
        <w:ind w:firstLine="720"/>
        <w:rPr/>
      </w:pPr>
      <w:bookmarkStart w:colFirst="0" w:colLast="0" w:name="_qkuyom5z2vfe" w:id="8"/>
      <w:bookmarkEnd w:id="8"/>
      <w:r w:rsidDel="00000000" w:rsidR="00000000" w:rsidRPr="00000000">
        <w:rPr>
          <w:rtl w:val="0"/>
        </w:rPr>
        <w:t xml:space="preserve">Design and UX</w:t>
      </w:r>
    </w:p>
    <w:p w:rsidR="00000000" w:rsidDel="00000000" w:rsidP="00000000" w:rsidRDefault="00000000" w:rsidRPr="00000000" w14:paraId="00000056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We’ll provide Figma UX design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Style w:val="Heading1"/>
        <w:numPr>
          <w:ilvl w:val="0"/>
          <w:numId w:val="12"/>
        </w:numPr>
        <w:ind w:left="720" w:hanging="360"/>
        <w:rPr>
          <w:u w:val="none"/>
        </w:rPr>
      </w:pPr>
      <w:bookmarkStart w:colFirst="0" w:colLast="0" w:name="_m8ngpf7g1rpl" w:id="9"/>
      <w:bookmarkEnd w:id="9"/>
      <w:r w:rsidDel="00000000" w:rsidR="00000000" w:rsidRPr="00000000">
        <w:rPr>
          <w:rtl w:val="0"/>
        </w:rPr>
        <w:t xml:space="preserve"> Global settings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/>
        <w:drawing>
          <wp:inline distB="114300" distT="114300" distL="114300" distR="114300">
            <wp:extent cx="11031831" cy="4418806"/>
            <wp:effectExtent b="0" l="0" r="0" t="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031831" cy="441880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Style w:val="Heading1"/>
        <w:numPr>
          <w:ilvl w:val="0"/>
          <w:numId w:val="12"/>
        </w:numPr>
        <w:ind w:left="720" w:hanging="360"/>
        <w:rPr>
          <w:u w:val="none"/>
        </w:rPr>
      </w:pPr>
      <w:bookmarkStart w:colFirst="0" w:colLast="0" w:name="_8xnum6iu7zgc" w:id="10"/>
      <w:bookmarkEnd w:id="10"/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Competitors examples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https://codecanyon.net/item/filter-everything-wordpress-woocommerce-filter/31634508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color w:val="1155cc"/>
          <w:u w:val="single"/>
          <w:rtl w:val="0"/>
        </w:rPr>
        <w:t xml:space="preserve">https://wordpress.org/plugins/woo-product-filter/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https://fr.wordpress.org/plugins/search-filter/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https://wordpress.org/plugins/woo-product-filter/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https://wpgridbuilder.com/</w:t>
        </w:r>
      </w:hyperlink>
      <w:r w:rsidDel="00000000" w:rsidR="00000000" w:rsidRPr="00000000">
        <w:rPr>
          <w:rtl w:val="0"/>
        </w:rPr>
        <w:t xml:space="preserve"> &gt;&gt; I didn’t manage to make it work?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Style w:val="Heading1"/>
        <w:numPr>
          <w:ilvl w:val="0"/>
          <w:numId w:val="12"/>
        </w:numPr>
        <w:ind w:left="720" w:hanging="360"/>
        <w:rPr>
          <w:u w:val="none"/>
        </w:rPr>
      </w:pPr>
      <w:bookmarkStart w:colFirst="0" w:colLast="0" w:name="_omytgja26ueg" w:id="11"/>
      <w:bookmarkEnd w:id="11"/>
      <w:r w:rsidDel="00000000" w:rsidR="00000000" w:rsidRPr="00000000">
        <w:rPr>
          <w:rtl w:val="0"/>
        </w:rPr>
        <w:t xml:space="preserve"> Extension UX</w:t>
      </w:r>
    </w:p>
    <w:p w:rsidR="00000000" w:rsidDel="00000000" w:rsidP="00000000" w:rsidRDefault="00000000" w:rsidRPr="00000000" w14:paraId="00000069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  <w:t xml:space="preserve">Always keep a preview of the filter displayed</w:t>
      </w:r>
    </w:p>
    <w:p w:rsidR="00000000" w:rsidDel="00000000" w:rsidP="00000000" w:rsidRDefault="00000000" w:rsidRPr="00000000" w14:paraId="0000006B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Style w:val="Heading1"/>
        <w:numPr>
          <w:ilvl w:val="0"/>
          <w:numId w:val="12"/>
        </w:numPr>
        <w:spacing w:after="0" w:afterAutospacing="0"/>
        <w:ind w:left="720" w:hanging="360"/>
        <w:rPr/>
      </w:pPr>
      <w:bookmarkStart w:colFirst="0" w:colLast="0" w:name="_n1orosq1yc4u" w:id="12"/>
      <w:bookmarkEnd w:id="12"/>
      <w:r w:rsidDel="00000000" w:rsidR="00000000" w:rsidRPr="00000000">
        <w:rPr>
          <w:rtl w:val="0"/>
        </w:rPr>
        <w:t xml:space="preserve"> Future version features</w:t>
      </w:r>
    </w:p>
    <w:p w:rsidR="00000000" w:rsidDel="00000000" w:rsidP="00000000" w:rsidRDefault="00000000" w:rsidRPr="00000000" w14:paraId="0000006F">
      <w:pPr>
        <w:numPr>
          <w:ilvl w:val="0"/>
          <w:numId w:val="1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Filter other page builders widget: Visual Composer, WP Bakery, Brizy, SiteOrigin Page Builder, Thrive Architect, Beaver Builder</w:t>
      </w:r>
    </w:p>
    <w:p w:rsidR="00000000" w:rsidDel="00000000" w:rsidP="00000000" w:rsidRDefault="00000000" w:rsidRPr="00000000" w14:paraId="00000070">
      <w:pPr>
        <w:numPr>
          <w:ilvl w:val="0"/>
          <w:numId w:val="1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Create filter groups</w:t>
      </w:r>
    </w:p>
    <w:p w:rsidR="00000000" w:rsidDel="00000000" w:rsidP="00000000" w:rsidRDefault="00000000" w:rsidRPr="00000000" w14:paraId="00000071">
      <w:pPr>
        <w:numPr>
          <w:ilvl w:val="0"/>
          <w:numId w:val="10"/>
        </w:numPr>
        <w:ind w:left="720" w:hanging="360"/>
      </w:pPr>
      <w:r w:rsidDel="00000000" w:rsidR="00000000" w:rsidRPr="00000000">
        <w:rPr>
          <w:rtl w:val="0"/>
        </w:rPr>
        <w:t xml:space="preserve">Search result container or ID</w:t>
      </w:r>
    </w:p>
    <w:p w:rsidR="00000000" w:rsidDel="00000000" w:rsidP="00000000" w:rsidRDefault="00000000" w:rsidRPr="00000000" w14:paraId="00000072">
      <w:pPr>
        <w:numPr>
          <w:ilvl w:val="0"/>
          <w:numId w:val="1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SEO Title, H1, meta description for each filter set</w:t>
      </w:r>
    </w:p>
    <w:p w:rsidR="00000000" w:rsidDel="00000000" w:rsidP="00000000" w:rsidRDefault="00000000" w:rsidRPr="00000000" w14:paraId="00000073">
      <w:pPr>
        <w:numPr>
          <w:ilvl w:val="0"/>
          <w:numId w:val="1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Floating position for the filters</w:t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ind w:left="0" w:firstLine="0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850.3937007874016" w:top="850.3937007874016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Lexend Deca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exend Deca" w:cs="Lexend Deca" w:eastAsia="Lexend Deca" w:hAnsi="Lexend Deca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rFonts w:ascii="Lexend Deca" w:cs="Lexend Deca" w:eastAsia="Lexend Deca" w:hAnsi="Lexend Deca"/>
      <w:b w:val="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7.png"/><Relationship Id="rId10" Type="http://schemas.openxmlformats.org/officeDocument/2006/relationships/image" Target="media/image1.png"/><Relationship Id="rId13" Type="http://schemas.openxmlformats.org/officeDocument/2006/relationships/image" Target="media/image2.png"/><Relationship Id="rId12" Type="http://schemas.openxmlformats.org/officeDocument/2006/relationships/image" Target="media/image4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png"/><Relationship Id="rId15" Type="http://schemas.openxmlformats.org/officeDocument/2006/relationships/hyperlink" Target="https://fr.wordpress.org/plugins/search-filter/" TargetMode="External"/><Relationship Id="rId14" Type="http://schemas.openxmlformats.org/officeDocument/2006/relationships/hyperlink" Target="https://codecanyon.net/item/filter-everything-wordpress-woocommerce-filter/31634508#" TargetMode="External"/><Relationship Id="rId17" Type="http://schemas.openxmlformats.org/officeDocument/2006/relationships/hyperlink" Target="https://wpgridbuilder.com/" TargetMode="External"/><Relationship Id="rId16" Type="http://schemas.openxmlformats.org/officeDocument/2006/relationships/hyperlink" Target="https://wordpress.org/plugins/woo-product-filter/" TargetMode="External"/><Relationship Id="rId5" Type="http://schemas.openxmlformats.org/officeDocument/2006/relationships/styles" Target="styles.xml"/><Relationship Id="rId6" Type="http://schemas.openxmlformats.org/officeDocument/2006/relationships/hyperlink" Target="https://drive.google.com/drive/u/0/folders/139igsuRdWmeYBUsNpe9CwTLBKYv3LwPc" TargetMode="External"/><Relationship Id="rId7" Type="http://schemas.openxmlformats.org/officeDocument/2006/relationships/image" Target="media/image3.png"/><Relationship Id="rId8" Type="http://schemas.openxmlformats.org/officeDocument/2006/relationships/image" Target="media/image6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exendDeca-regular.ttf"/><Relationship Id="rId2" Type="http://schemas.openxmlformats.org/officeDocument/2006/relationships/font" Target="fonts/LexendDec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